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GE Dinar One Bold" w:cs="GE Dinar One Bold" w:hAnsi="GE Dinar One Bold" w:eastAsia="GE Dinar One Bold"/>
          <w:sz w:val="28"/>
          <w:szCs w:val="28"/>
        </w:rPr>
      </w:pPr>
    </w:p>
    <w:p>
      <w:pPr>
        <w:pStyle w:val="Body"/>
        <w:rPr>
          <w:rFonts w:ascii="GE Dinar One Bold" w:cs="GE Dinar One Bold" w:hAnsi="GE Dinar One Bold" w:eastAsia="GE Dinar One Bold"/>
          <w:sz w:val="28"/>
          <w:szCs w:val="28"/>
        </w:rPr>
      </w:pPr>
    </w:p>
    <w:p>
      <w:pPr>
        <w:pStyle w:val="Body"/>
        <w:jc w:val="center"/>
        <w:rPr>
          <w:rFonts w:ascii="GE Dinar One Bold" w:cs="GE Dinar One Bold" w:hAnsi="GE Dinar One Bold" w:eastAsia="GE Dinar One Bold"/>
          <w:outline w:val="0"/>
          <w:color w:val="252525"/>
          <w:sz w:val="28"/>
          <w:szCs w:val="28"/>
          <w14:textFill>
            <w14:solidFill>
              <w14:srgbClr w14:val="262626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>Women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>Empowerment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>Program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>Empowering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14:textFill>
            <w14:solidFill>
              <w14:srgbClr w14:val="262626"/>
            </w14:solidFill>
          </w14:textFill>
        </w:rPr>
        <w:t>Future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da-DK"/>
          <w14:textFill>
            <w14:solidFill>
              <w14:srgbClr w14:val="262626"/>
            </w14:solidFill>
          </w14:textFill>
        </w:rPr>
        <w:t>Female</w:t>
      </w:r>
      <w:r>
        <w:rPr>
          <w:rFonts w:ascii="GE Dinar One Bold" w:hAnsi="GE Dinar One Bold"/>
          <w:outline w:val="0"/>
          <w:color w:val="252525"/>
          <w:sz w:val="28"/>
          <w:szCs w:val="28"/>
          <w:rtl w:val="0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52525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  <w:t>Leaders</w:t>
      </w:r>
    </w:p>
    <w:p>
      <w:pPr>
        <w:pStyle w:val="Body"/>
        <w:jc w:val="center"/>
        <w:rPr>
          <w:rFonts w:ascii="GE Dinar One Bold" w:cs="GE Dinar One Bold" w:hAnsi="GE Dinar One Bold" w:eastAsia="GE Dinar One Bold"/>
          <w:outline w:val="0"/>
          <w:color w:val="0000ff"/>
          <w:sz w:val="28"/>
          <w:szCs w:val="28"/>
          <w14:textFill>
            <w14:solidFill>
              <w14:srgbClr w14:val="0000FF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>Scholarship</w:t>
      </w:r>
      <w:r>
        <w:rPr>
          <w:rFonts w:ascii="GE Dinar One Bold" w:hAnsi="GE Dinar One Bold"/>
          <w:outline w:val="0"/>
          <w:color w:val="0000ff"/>
          <w:sz w:val="28"/>
          <w:szCs w:val="28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28"/>
          <w:szCs w:val="28"/>
          <w:rtl w:val="0"/>
          <w:lang w:val="it-IT"/>
          <w14:textFill>
            <w14:solidFill>
              <w14:srgbClr w14:val="0000FF"/>
            </w14:solidFill>
          </w14:textFill>
        </w:rPr>
        <w:t>Eligibility</w:t>
      </w:r>
      <w:r>
        <w:rPr>
          <w:rFonts w:ascii="GE Dinar One Bold" w:hAnsi="GE Dinar One Bold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>In</w:t>
      </w:r>
      <w:r>
        <w:rPr>
          <w:rFonts w:ascii="GE Dinar One Bold" w:hAnsi="GE Dinar One Bold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>English</w:t>
      </w:r>
      <w:r>
        <w:rPr>
          <w:rFonts w:ascii="GE Dinar One Bold" w:hAnsi="GE Dinar One Bold"/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Personal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Information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Name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Age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Email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Phone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Number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Current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Occupation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6.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Educational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Background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Bold" w:cs="GE Dinar One Bold" w:hAnsi="GE Dinar One Bold" w:eastAsia="GE Dinar One Bold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Professional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Background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Current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Job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Role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Years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Experience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Previous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Job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Roles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Companies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Key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Achievements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Career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Notable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Projects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Campaigns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ve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Worked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On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Skills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Competencies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Rate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Proficiency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Following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Areas</w:t>
      </w:r>
      <w:r>
        <w:rPr>
          <w:rFonts w:ascii="GE Dinar One Regular" w:hAnsi="GE Dinar One Regular"/>
          <w:rtl w:val="0"/>
        </w:rPr>
        <w:t xml:space="preserve"> (1-5):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Creative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Writing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Graphic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Design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Digital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Marketing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Market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Research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nl-NL"/>
        </w:rPr>
        <w:t>Data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Analysis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t>Social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Media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Management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Public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Relations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de-DE"/>
        </w:rPr>
        <w:t xml:space="preserve"> 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t>Project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Management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Which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Skills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Consider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Strongest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Why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Motivation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nl-NL"/>
        </w:rPr>
        <w:t>Goals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should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be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selected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this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scholarship</w:t>
      </w:r>
      <w:r>
        <w:rPr>
          <w:rFonts w:ascii="GE Dinar One Regular" w:hAnsi="GE Dinar One Regular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will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this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help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future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What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Career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nl-NL"/>
        </w:rPr>
        <w:t>Goals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Believe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This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Training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Program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Will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Help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Achieve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nl-NL"/>
        </w:rPr>
        <w:t>Goals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Personal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Insights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Describe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Challenge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Faced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Career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Overcame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It</w:t>
      </w:r>
      <w:r>
        <w:rPr>
          <w:rFonts w:ascii="GE Dinar One Regular" w:hAnsi="GE Dinar One Regular"/>
          <w:rtl w:val="0"/>
        </w:rPr>
        <w:t>.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nl-NL"/>
        </w:rPr>
        <w:t>Is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Role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Model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Why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Stay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Updated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Trends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Changes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Contribution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Vision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Plan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Contribute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After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t>Completing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Training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What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Innovations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Changes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Would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Like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See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How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Think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Women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Can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Impact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Future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  <w:r>
        <w:rPr>
          <w:rFonts w:ascii="GE Dinar One Regular" w:hAnsi="GE Dinar One Regular"/>
          <w:rtl w:val="0"/>
          <w:lang w:val="zh-TW" w:eastAsia="zh-TW"/>
        </w:rPr>
        <w:t>?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Additional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Information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Any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Additional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Information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Like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Share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About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Your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Background</w:t>
      </w:r>
      <w:r>
        <w:rPr>
          <w:rFonts w:ascii="GE Dinar One Regular" w:hAnsi="GE Dinar One Regular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Skills</w:t>
      </w:r>
      <w:r>
        <w:rPr>
          <w:rFonts w:ascii="GE Dinar One Regular" w:hAnsi="GE Dinar One Regular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Aspirations</w:t>
      </w:r>
      <w:r>
        <w:rPr>
          <w:rFonts w:ascii="GE Dinar One Regular" w:hAnsi="GE Dinar One Regular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Submission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Insert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link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Resume</w:t>
      </w:r>
      <w:r>
        <w:rPr>
          <w:rFonts w:ascii="GE Dinar One Regular" w:hAnsi="GE Dinar One Regular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applicable</w:t>
      </w:r>
      <w:r>
        <w:rPr>
          <w:rFonts w:ascii="GE Dinar One Regular" w:hAnsi="GE Dinar One Regular"/>
          <w:rtl w:val="0"/>
        </w:rPr>
        <w:t>):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Insert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link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Work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Samples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Portfolio</w:t>
      </w:r>
      <w:r>
        <w:rPr>
          <w:rFonts w:ascii="GE Dinar One Regular" w:hAnsi="GE Dinar One Regular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applicable</w:t>
      </w:r>
      <w:r>
        <w:rPr>
          <w:rFonts w:ascii="GE Dinar One Regular" w:hAnsi="GE Dinar One Regular"/>
          <w:rtl w:val="0"/>
        </w:rPr>
        <w:t>):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Evaluation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Criteria</w:t>
      </w:r>
    </w:p>
    <w:p>
      <w:pPr>
        <w:pStyle w:val="Body"/>
        <w:rPr>
          <w:rFonts w:ascii="GE Dinar One Regular" w:cs="GE Dinar One Regular" w:hAnsi="GE Dinar One Regular" w:eastAsia="GE Dinar One Regular"/>
          <w:u w:val="single"/>
        </w:rPr>
      </w:pPr>
      <w:r>
        <w:rPr>
          <w:rFonts w:ascii="GE Dinar One Regular" w:hAnsi="GE Dinar One Regular"/>
          <w:u w:val="single"/>
          <w:rtl w:val="0"/>
        </w:rPr>
        <w:t xml:space="preserve">*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it-IT"/>
        </w:rPr>
        <w:t>Professional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Experience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</w:rPr>
        <w:t>and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Achievements</w:t>
      </w:r>
      <w:r>
        <w:rPr>
          <w:rFonts w:ascii="GE Dinar One Regular" w:hAnsi="GE Dinar One Regular"/>
          <w:u w:val="single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Diversity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depth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experience</w:t>
      </w:r>
      <w:r>
        <w:rPr>
          <w:rFonts w:ascii="GE Dinar One Regular" w:hAnsi="GE Dinar One Regular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Notable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achievements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contributions</w:t>
      </w:r>
    </w:p>
    <w:p>
      <w:pPr>
        <w:pStyle w:val="Body"/>
        <w:rPr>
          <w:rFonts w:ascii="GE Dinar One Regular" w:cs="GE Dinar One Regular" w:hAnsi="GE Dinar One Regular" w:eastAsia="GE Dinar One Regular"/>
          <w:u w:val="single"/>
        </w:rPr>
      </w:pPr>
      <w:r>
        <w:rPr>
          <w:rFonts w:ascii="GE Dinar One Regular" w:hAnsi="GE Dinar One Regular"/>
          <w:u w:val="single"/>
          <w:rtl w:val="0"/>
        </w:rPr>
        <w:t xml:space="preserve">*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Skills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</w:rPr>
        <w:t>and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s-ES_tradnl"/>
        </w:rPr>
        <w:t>Competencies</w:t>
      </w:r>
      <w:r>
        <w:rPr>
          <w:rFonts w:ascii="GE Dinar One Regular" w:hAnsi="GE Dinar One Regular"/>
          <w:u w:val="single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Proficiency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t>relevant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skills</w:t>
      </w: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Strength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key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areas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advertising</w:t>
      </w:r>
    </w:p>
    <w:p>
      <w:pPr>
        <w:pStyle w:val="Body"/>
        <w:rPr>
          <w:rFonts w:ascii="GE Dinar One Regular" w:cs="GE Dinar One Regular" w:hAnsi="GE Dinar One Regular" w:eastAsia="GE Dinar One Regular"/>
          <w:u w:val="single"/>
        </w:rPr>
      </w:pPr>
      <w:r>
        <w:rPr>
          <w:rFonts w:ascii="GE Dinar One Regular" w:hAnsi="GE Dinar One Regular"/>
          <w:u w:val="single"/>
          <w:rtl w:val="0"/>
        </w:rPr>
        <w:t xml:space="preserve">*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Motivation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</w:rPr>
        <w:t>and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nl-NL"/>
        </w:rPr>
        <w:t>Goals</w:t>
      </w:r>
      <w:r>
        <w:rPr>
          <w:rFonts w:ascii="GE Dinar One Regular" w:hAnsi="GE Dinar One Regular"/>
          <w:u w:val="single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Clarity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career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goals</w:t>
      </w: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Alignment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training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program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career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aspirations</w:t>
      </w:r>
    </w:p>
    <w:p>
      <w:pPr>
        <w:pStyle w:val="Body"/>
        <w:rPr>
          <w:rFonts w:ascii="GE Dinar One Regular" w:cs="GE Dinar One Regular" w:hAnsi="GE Dinar One Regular" w:eastAsia="GE Dinar One Regular"/>
          <w:u w:val="single"/>
        </w:rPr>
      </w:pPr>
      <w:r>
        <w:rPr>
          <w:rFonts w:ascii="GE Dinar One Regular" w:hAnsi="GE Dinar One Regular"/>
          <w:u w:val="single"/>
          <w:rtl w:val="0"/>
        </w:rPr>
        <w:t xml:space="preserve">*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it-IT"/>
        </w:rPr>
        <w:t>Personal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Insights</w:t>
      </w:r>
      <w:r>
        <w:rPr>
          <w:rFonts w:ascii="GE Dinar One Regular" w:hAnsi="GE Dinar One Regular"/>
          <w:u w:val="single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Problem</w:t>
      </w:r>
      <w:r>
        <w:rPr>
          <w:rFonts w:ascii="GE Dinar One Regular" w:hAnsi="GE Dinar One Regular"/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solving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abilities</w:t>
      </w: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Inspiration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role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a-DK"/>
        </w:rPr>
        <w:t>models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Engagement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trends</w:t>
      </w:r>
    </w:p>
    <w:p>
      <w:pPr>
        <w:pStyle w:val="Body"/>
        <w:rPr>
          <w:rFonts w:ascii="GE Dinar One Regular" w:cs="GE Dinar One Regular" w:hAnsi="GE Dinar One Regular" w:eastAsia="GE Dinar One Regular"/>
          <w:u w:val="single"/>
        </w:rPr>
      </w:pPr>
      <w:r>
        <w:rPr>
          <w:rFonts w:ascii="GE Dinar One Regular" w:hAnsi="GE Dinar One Regular"/>
          <w:u w:val="single"/>
          <w:rtl w:val="0"/>
        </w:rPr>
        <w:t xml:space="preserve">*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fr-FR"/>
        </w:rPr>
        <w:t>Contribution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</w:rPr>
        <w:t>and</w:t>
      </w:r>
      <w:r>
        <w:rPr>
          <w:rFonts w:ascii="GE Dinar One Regular" w:hAnsi="GE Dinar One Regular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0"/>
          <w:lang w:val="en-US"/>
        </w:rPr>
        <w:t>Vision</w:t>
      </w:r>
      <w:r>
        <w:rPr>
          <w:rFonts w:ascii="GE Dinar One Regular" w:hAnsi="GE Dinar One Regular"/>
          <w:u w:val="single"/>
          <w:rtl w:val="0"/>
        </w:rPr>
        <w:t>: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Potential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future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impact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Innovative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ideas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vision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future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</w:rPr>
        <w:t xml:space="preserve"> 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Role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of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women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in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shaping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industry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Bold" w:cs="GE Dinar One Bold" w:hAnsi="GE Dinar One Bold" w:eastAsia="GE Dinar One Bol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Scoring</w:t>
      </w:r>
      <w:r>
        <w:rPr>
          <w:rFonts w:ascii="GE Dinar One Bold" w:hAnsi="GE Dinar One Bold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System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Each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section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can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be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scored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scale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from</w:t>
      </w:r>
      <w:r>
        <w:rPr>
          <w:rFonts w:ascii="GE Dinar One Regular" w:hAnsi="GE Dinar One Regular"/>
          <w:rtl w:val="0"/>
          <w:lang w:val="ru-RU"/>
        </w:rPr>
        <w:t xml:space="preserve"> 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5,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specific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weightage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given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different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sections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based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their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importance</w:t>
      </w:r>
      <w:r>
        <w:rPr>
          <w:rFonts w:ascii="GE Dinar One Regular" w:hAnsi="GE Dinar One Regular"/>
          <w:rtl w:val="0"/>
        </w:rPr>
        <w:t>.</w:t>
      </w:r>
    </w:p>
    <w:p>
      <w:pPr>
        <w:pStyle w:val="Body"/>
        <w:numPr>
          <w:ilvl w:val="0"/>
          <w:numId w:val="2"/>
        </w:numPr>
        <w:rPr>
          <w:rFonts w:ascii="GE Dinar One Regular" w:hAnsi="GE Dinar One Regular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Total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score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will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determine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eligibility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for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scholarship</w:t>
      </w:r>
      <w:r>
        <w:rPr>
          <w:rFonts w:ascii="GE Dinar One Regular" w:hAnsi="GE Dinar One Regular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focus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on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high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potential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and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alignment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with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the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program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</w:t>
      </w:r>
      <w:r>
        <w:rPr>
          <w:rFonts w:ascii="GE Dinar One Regular" w:hAnsi="GE Dinar One Regular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goals</w:t>
      </w:r>
      <w:r>
        <w:rPr>
          <w:rFonts w:ascii="GE Dinar One Regular" w:hAnsi="GE Dinar One Regular"/>
          <w:rtl w:val="0"/>
        </w:rPr>
        <w:t>.</w:t>
      </w: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rPr>
          <w:rFonts w:ascii="GE Dinar One Regular" w:cs="GE Dinar One Regular" w:hAnsi="GE Dinar One Regular" w:eastAsia="GE Dinar One Regular"/>
        </w:rPr>
      </w:pPr>
    </w:p>
    <w:p>
      <w:pPr>
        <w:pStyle w:val="Body"/>
        <w:jc w:val="center"/>
        <w:rPr>
          <w:rFonts w:ascii="GE Dinar One Regular" w:cs="GE Dinar One Regular" w:hAnsi="GE Dinar One Regular" w:eastAsia="GE Dinar One Regular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rFonts w:ascii="Arial Unicode MS" w:cs="GE Dinar One Bold" w:hAnsi="Arial Unicode MS" w:eastAsia="Arial Unicode MS" w:hint="cs"/>
          <w:outline w:val="0"/>
          <w:color w:val="0000ff"/>
          <w:sz w:val="28"/>
          <w:szCs w:val="28"/>
          <w:rtl w:val="1"/>
          <w:lang w:val="ar-SA" w:bidi="ar-SA"/>
          <w14:textFill>
            <w14:solidFill>
              <w14:srgbClr w14:val="0000FF"/>
            </w14:solidFill>
          </w14:textFill>
        </w:rPr>
        <w:t>معايير الأهلية للمنحة الدراسية</w:t>
      </w:r>
    </w:p>
    <w:p>
      <w:pPr>
        <w:pStyle w:val="Body"/>
        <w:jc w:val="center"/>
        <w:rPr>
          <w:rFonts w:ascii="GE Dinar One Regular" w:cs="GE Dinar One Regular" w:hAnsi="GE Dinar One Regular" w:eastAsia="GE Dinar One Regular"/>
          <w:outline w:val="0"/>
          <w:color w:val="0000ff"/>
          <w14:textFill>
            <w14:solidFill>
              <w14:srgbClr w14:val="0000FF"/>
            </w14:solidFill>
          </w14:textFill>
        </w:rPr>
      </w:pPr>
    </w:p>
    <w:p>
      <w:pPr>
        <w:pStyle w:val="Body"/>
        <w:jc w:val="center"/>
        <w:rPr>
          <w:rFonts w:ascii="GE Dinar One Regular" w:cs="GE Dinar One Regular" w:hAnsi="GE Dinar One Regular" w:eastAsia="GE Dinar One Regular"/>
          <w:outline w:val="0"/>
          <w:color w:val="0000ff"/>
          <w14:textFill>
            <w14:solidFill>
              <w14:srgbClr w14:val="0000FF"/>
            </w14:solidFill>
          </w14:textFill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المعلومات الشخصية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الاسم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العمر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البريد الإلكتروني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رقم الهاتف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الوظيفة الحالية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الخلفية التعليمية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الخلفية المهنية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الدور الوظيفي الحالي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سنوات الخبرة في صناعة الإعلانات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الأدوار الوظيفية السابقة والشركات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الإنجازات الرئيسية في مسيرتك المهنية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المشاريع أو الحملات البارزة التي عملت عليها</w:t>
      </w:r>
      <w:r>
        <w:rPr>
          <w:rFonts w:ascii="GE Dinar One Regular" w:hAnsi="GE Dinar One Regular"/>
          <w:rtl w:val="1"/>
        </w:rPr>
        <w:t>: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المهارات والكفاءات</w:t>
      </w:r>
    </w:p>
    <w:p>
      <w:pPr>
        <w:pStyle w:val="Default"/>
        <w:numPr>
          <w:ilvl w:val="0"/>
          <w:numId w:val="3"/>
        </w:numPr>
        <w:bidi w:val="1"/>
        <w:spacing w:before="0" w:after="24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قيّم مستوى إتقانك في المجالات التالية </w:t>
      </w:r>
      <w:r>
        <w:rPr>
          <w:rFonts w:ascii="GE Dinar One Regular" w:hAnsi="GE Dinar One Regular"/>
          <w:rtl w:val="0"/>
        </w:rPr>
        <w:t>(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من </w:t>
      </w:r>
      <w:r>
        <w:rPr>
          <w:rFonts w:ascii="GE Dinar One Regular" w:hAnsi="GE Dinar One Regular"/>
          <w:rtl w:val="0"/>
          <w:lang w:val="ru-RU"/>
        </w:rPr>
        <w:t xml:space="preserve">1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إلى </w:t>
      </w:r>
      <w:r>
        <w:rPr>
          <w:rFonts w:ascii="GE Dinar One Regular" w:hAnsi="GE Dinar One Regular"/>
          <w:rtl w:val="0"/>
        </w:rPr>
        <w:t>5):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الكتابة الإبداعية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التصميم الجرافيكي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التسويق الرقمي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أبحاث السوق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تحليل البيانات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إدارة وسائل التواصل الاجتماعي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العلاقات العامة</w:t>
      </w:r>
    </w:p>
    <w:p>
      <w:pPr>
        <w:pStyle w:val="Default"/>
        <w:numPr>
          <w:ilvl w:val="1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إدارة المشاريع</w:t>
      </w:r>
    </w:p>
    <w:p>
      <w:pPr>
        <w:pStyle w:val="Default"/>
        <w:numPr>
          <w:ilvl w:val="0"/>
          <w:numId w:val="3"/>
        </w:numPr>
        <w:bidi w:val="1"/>
        <w:spacing w:before="0" w:after="24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ما هي المهارات الإعلانية التي تعتبرها الأقوى لديك ولماذا؟</w:t>
      </w:r>
    </w:p>
    <w:p>
      <w:pPr>
        <w:pStyle w:val="Default"/>
        <w:bidi w:val="1"/>
        <w:spacing w:before="0" w:after="24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4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الدوافع والأهداف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لماذا يجب اختيارك لهذه المنحة الدراسية وكيف ستساعدك في مستقبلك في مجال الإعلانات؟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ما هي أهدافك المهنية في صناعة الإعلانات؟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كيف تعتقد أن هذا البرنامج التدريبي سيساعدك على تحقيق أهدافك؟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رؤى شخصية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صف تحديًا واجهته في مسيرتك المهنية وكيف تغلبت عليه</w:t>
      </w:r>
      <w:r>
        <w:rPr>
          <w:rFonts w:ascii="GE Dinar One Regular" w:hAnsi="GE Dinar One Regular"/>
          <w:rtl w:val="1"/>
        </w:rPr>
        <w:t>.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من هو قدوتك في صناعة الإعلانات ولماذا؟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كيف تواكب الاتجاهات والتغيرات في صناعة الإعلانات؟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المساهمة والرؤية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كيف تخطط للمساهمة في صناعة الإعلانات بعد إكمال التدريب؟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ما الابتكارات أو التغييرات التي تود رؤيتها في صناعة الإعلانات؟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كيف تعتقد أن المرأة يمكنها أن تؤثر على مستقبل الإعلانات؟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معلومات إضافية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هل لديك أي معلومات إضافية ترغب في مشاركتها حول خلفيتك، مهاراتك، أو طموحاتك؟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bidi w:val="1"/>
        <w:spacing w:before="0" w:after="281" w:line="240" w:lineRule="auto"/>
        <w:ind w:left="0" w:right="0" w:firstLine="0"/>
        <w:jc w:val="left"/>
        <w:rPr>
          <w:rFonts w:ascii="GE Dinar One Bold" w:cs="GE Dinar One Bold" w:hAnsi="GE Dinar One Bold" w:eastAsia="GE Dinar One Bold"/>
          <w:sz w:val="28"/>
          <w:szCs w:val="28"/>
          <w:rtl w:val="1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التقديم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إرفاق السيرة الذاتية </w:t>
      </w:r>
      <w:r>
        <w:rPr>
          <w:rFonts w:ascii="GE Dinar One Regular" w:hAnsi="GE Dinar One Regular"/>
          <w:rtl w:val="0"/>
        </w:rPr>
        <w:t>(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إن وجدت</w:t>
      </w:r>
      <w:r>
        <w:rPr>
          <w:rFonts w:ascii="GE Dinar One Regular" w:hAnsi="GE Dinar One Regular"/>
          <w:rtl w:val="0"/>
        </w:rPr>
        <w:t>):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إرفاق أي عينات من العمل أو محفظة أعمال ذات صلة </w:t>
      </w:r>
      <w:r>
        <w:rPr>
          <w:rFonts w:ascii="GE Dinar One Regular" w:hAnsi="GE Dinar One Regular"/>
          <w:rtl w:val="0"/>
        </w:rPr>
        <w:t>(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إن وجدت</w:t>
      </w:r>
      <w:r>
        <w:rPr>
          <w:rFonts w:ascii="GE Dinar One Regular" w:hAnsi="GE Dinar One Regular"/>
          <w:rtl w:val="0"/>
        </w:rPr>
        <w:t>):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GE Dinar One Regular" w:cs="GE Dinar One Regular" w:hAnsi="GE Dinar One Regular" w:eastAsia="GE Dinar One Regular"/>
          <w:rtl w:val="1"/>
        </w:rPr>
      </w:pPr>
    </w:p>
    <w:p>
      <w:pPr>
        <w:pStyle w:val="Default"/>
        <w:numPr>
          <w:ilvl w:val="0"/>
          <w:numId w:val="4"/>
        </w:numPr>
        <w:bidi w:val="1"/>
        <w:spacing w:before="0" w:after="281" w:line="240" w:lineRule="auto"/>
        <w:ind w:right="0"/>
        <w:jc w:val="left"/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معايير التقييم</w:t>
      </w:r>
    </w:p>
    <w:p>
      <w:pPr>
        <w:pStyle w:val="Default"/>
        <w:numPr>
          <w:ilvl w:val="0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Bold" w:hAnsi="Arial Unicode MS" w:eastAsia="Arial Unicode MS" w:hint="cs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rtl w:val="1"/>
          <w:lang w:val="ar-SA" w:bidi="ar-SA"/>
        </w:rPr>
        <w:t>الخبرة المهنية والإنجازات</w:t>
      </w:r>
      <w:r>
        <w:rPr>
          <w:rFonts w:ascii="GE Dinar One Bold" w:hAnsi="GE Dinar One Bold"/>
          <w:rtl w:val="1"/>
        </w:rPr>
        <w:t>: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تنوع وعمق الخبرة </w:t>
      </w: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الإنجازات والمساهمات البارزة</w:t>
      </w:r>
    </w:p>
    <w:p>
      <w:pPr>
        <w:pStyle w:val="Default"/>
        <w:numPr>
          <w:ilvl w:val="0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Bold" w:hAnsi="Arial Unicode MS" w:eastAsia="Arial Unicode MS" w:hint="cs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rtl w:val="1"/>
          <w:lang w:val="ar-SA" w:bidi="ar-SA"/>
        </w:rPr>
        <w:t>المهارات والكفاءات</w:t>
      </w:r>
      <w:r>
        <w:rPr>
          <w:rFonts w:ascii="GE Dinar One Bold" w:hAnsi="GE Dinar One Bold"/>
          <w:rtl w:val="1"/>
        </w:rPr>
        <w:t>: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الكفاءة في المهارات ذات الصلة </w:t>
      </w: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القوة في المجالات الرئيسية للإعلان</w:t>
      </w:r>
    </w:p>
    <w:p>
      <w:pPr>
        <w:pStyle w:val="Default"/>
        <w:numPr>
          <w:ilvl w:val="0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Bold" w:hAnsi="Arial Unicode MS" w:eastAsia="Arial Unicode MS" w:hint="cs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rtl w:val="1"/>
          <w:lang w:val="ar-SA" w:bidi="ar-SA"/>
        </w:rPr>
        <w:t>الدوافع والأهداف</w:t>
      </w:r>
      <w:r>
        <w:rPr>
          <w:rFonts w:ascii="GE Dinar One Bold" w:hAnsi="GE Dinar One Bold"/>
          <w:rtl w:val="1"/>
        </w:rPr>
        <w:t>: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وضوح الأهداف المهنية </w:t>
      </w: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توافق البرنامج التدريبي مع الطموحات المهنية</w:t>
      </w:r>
    </w:p>
    <w:p>
      <w:pPr>
        <w:pStyle w:val="Default"/>
        <w:numPr>
          <w:ilvl w:val="0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Bold" w:hAnsi="Arial Unicode MS" w:eastAsia="Arial Unicode MS" w:hint="cs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rtl w:val="1"/>
          <w:lang w:val="ar-SA" w:bidi="ar-SA"/>
        </w:rPr>
        <w:t>الرؤى الشخصية</w:t>
      </w:r>
      <w:r>
        <w:rPr>
          <w:rFonts w:ascii="GE Dinar One Bold" w:hAnsi="GE Dinar One Bold"/>
          <w:rtl w:val="1"/>
        </w:rPr>
        <w:t>: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القدرة على حل المشكلات </w:t>
      </w: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الإلهام والقدوات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الانخراط مع الاتجاهات الصناعية</w:t>
      </w:r>
    </w:p>
    <w:p>
      <w:pPr>
        <w:pStyle w:val="Default"/>
        <w:numPr>
          <w:ilvl w:val="0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Bold" w:hAnsi="Arial Unicode MS" w:eastAsia="Arial Unicode MS" w:hint="cs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rtl w:val="1"/>
          <w:lang w:val="ar-SA" w:bidi="ar-SA"/>
        </w:rPr>
        <w:t>المساهمة والرؤية</w:t>
      </w:r>
      <w:r>
        <w:rPr>
          <w:rFonts w:ascii="GE Dinar One Bold" w:hAnsi="GE Dinar One Bold"/>
          <w:rtl w:val="1"/>
        </w:rPr>
        <w:t>: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التأثير المستقبلي المحتمل على الصناعة </w:t>
      </w:r>
      <w:r>
        <w:rPr>
          <w:rFonts w:ascii="GE Dinar One Regular" w:hAnsi="GE Dinar One Regular"/>
          <w:rtl w:val="0"/>
          <w:lang w:val="ru-RU"/>
        </w:rPr>
        <w:t xml:space="preserve">-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الأفكار المبتكرة والرؤية للمستقبل</w:t>
      </w:r>
    </w:p>
    <w:p>
      <w:pPr>
        <w:pStyle w:val="Default"/>
        <w:numPr>
          <w:ilvl w:val="1"/>
          <w:numId w:val="5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دور المرأة في تشكيل الصناعة</w:t>
      </w:r>
    </w:p>
    <w:p>
      <w:pPr>
        <w:pStyle w:val="Default"/>
        <w:numPr>
          <w:ilvl w:val="0"/>
          <w:numId w:val="4"/>
        </w:numPr>
        <w:bidi w:val="1"/>
        <w:spacing w:before="0" w:after="281" w:line="240" w:lineRule="auto"/>
        <w:ind w:right="0"/>
        <w:jc w:val="left"/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</w:pPr>
      <w:r>
        <w:rPr>
          <w:rFonts w:ascii="Arial Unicode MS" w:cs="GE Dinar One Bold" w:hAnsi="Arial Unicode MS" w:eastAsia="Arial Unicode MS" w:hint="cs"/>
          <w:sz w:val="28"/>
          <w:szCs w:val="28"/>
          <w:rtl w:val="1"/>
          <w:lang w:val="ar-SA" w:bidi="ar-SA"/>
        </w:rPr>
        <w:t>نظام التقييم</w:t>
      </w:r>
    </w:p>
    <w:p>
      <w:pPr>
        <w:pStyle w:val="Default"/>
        <w:numPr>
          <w:ilvl w:val="0"/>
          <w:numId w:val="3"/>
        </w:numPr>
        <w:bidi w:val="1"/>
        <w:spacing w:before="0" w:line="240" w:lineRule="auto"/>
        <w:ind w:right="0"/>
        <w:jc w:val="left"/>
        <w:rPr>
          <w:rFonts w:ascii="Arial Unicode MS" w:cs="GE Dinar One Regular" w:hAnsi="Arial Unicode MS" w:eastAsia="Arial Unicode MS" w:hint="cs"/>
          <w:rtl w:val="1"/>
          <w:lang w:val="ar-SA" w:bidi="ar-SA"/>
        </w:rPr>
      </w:pP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يمكن تقييم كل قسم على مقياس من </w:t>
      </w:r>
      <w:r>
        <w:rPr>
          <w:rFonts w:ascii="GE Dinar One Regular" w:hAnsi="GE Dinar One Regular"/>
          <w:rtl w:val="0"/>
          <w:lang w:val="ru-RU"/>
        </w:rPr>
        <w:t xml:space="preserve">1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 xml:space="preserve">إلى </w:t>
      </w:r>
      <w:r>
        <w:rPr>
          <w:rFonts w:ascii="GE Dinar One Regular" w:hAnsi="GE Dinar One Regular"/>
          <w:rtl w:val="1"/>
        </w:rPr>
        <w:t>5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، مع تخصيص وزن مختلف لكل قسم بناءً على أهميته</w:t>
      </w:r>
      <w:r>
        <w:rPr>
          <w:rFonts w:ascii="GE Dinar One Regular" w:hAnsi="GE Dinar One Regular"/>
          <w:rtl w:val="1"/>
        </w:rPr>
        <w:t xml:space="preserve">. </w:t>
      </w:r>
      <w:r>
        <w:rPr>
          <w:rFonts w:ascii="Arial Unicode MS" w:cs="GE Dinar One Regular" w:hAnsi="Arial Unicode MS" w:eastAsia="Arial Unicode MS" w:hint="cs"/>
          <w:rtl w:val="1"/>
          <w:lang w:val="ar-SA" w:bidi="ar-SA"/>
        </w:rPr>
        <w:t>مجموع النقاط سيحدد الأهلية للحصول على المنحة الدراسية، مع التركيز على الإمكانات العالية والتوافق مع أهداف البرنامج</w:t>
      </w:r>
      <w:r>
        <w:rPr>
          <w:rFonts w:ascii="GE Dinar One Regular" w:hAnsi="GE Dinar One Regular"/>
          <w:rtl w:val="1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 Dinar One Bold">
    <w:charset w:val="00"/>
    <w:family w:val="roman"/>
    <w:pitch w:val="default"/>
  </w:font>
  <w:font w:name="GE Dinar One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rPr>
        <w:rtl w:val="0"/>
        <w:lang w:val="en-US"/>
      </w:rPr>
      <w:t xml:space="preserve">   </w:t>
      <w:tab/>
    </w:r>
    <w:r>
      <w:drawing xmlns:a="http://schemas.openxmlformats.org/drawingml/2006/main">
        <wp:inline distT="0" distB="0" distL="0" distR="0">
          <wp:extent cx="2212388" cy="661583"/>
          <wp:effectExtent l="0" t="0" r="0" b="0"/>
          <wp:docPr id="1073741825" name="officeArt object" descr="SA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S Logo.jpg" descr="SAS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88" cy="6615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                                  </w:t>
    </w:r>
    <w:r>
      <w:drawing xmlns:a="http://schemas.openxmlformats.org/drawingml/2006/main">
        <wp:inline distT="0" distB="0" distL="0" distR="0">
          <wp:extent cx="2058706" cy="1274577"/>
          <wp:effectExtent l="0" t="0" r="0" b="0"/>
          <wp:docPr id="1073741826" name="officeArt object" descr="Screenshot 2024-07-03 at 2.44.57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shot 2024-07-03 at 2.44.57 PM.png" descr="Screenshot 2024-07-03 at 2.44.57 P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706" cy="12745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21" w:hanging="2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Helvetica Neue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